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190EE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0"/>
          <w:szCs w:val="10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  <w:t>伪满皇宫博物院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  <w:t>成立于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  <w:t>1962年，占地总面积25.05万平方米，是在中国清朝末代皇帝爱新觉罗•溥仪充当“满洲国”傀儡皇帝时居住的宫廷旧址上建立的宫廷遗址型博物馆。</w:t>
      </w:r>
      <w:bookmarkStart w:id="0" w:name="_GoBack"/>
      <w:bookmarkEnd w:id="0"/>
    </w:p>
    <w:p w14:paraId="5BB80D1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sz w:val="10"/>
          <w:szCs w:val="1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  <w:t>　　伪满皇宫现存历史建筑50余处，中外杂糅的建筑风格体现出浓厚的日本殖民统治色彩。伪满皇宫以其多重历史文化内涵和独特价值，成为日本武力侵占中国东北、推行法西斯殖民统治的典型历史见证。</w:t>
      </w:r>
    </w:p>
    <w:p w14:paraId="7A49B50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333333"/>
          <w:spacing w:val="0"/>
          <w:kern w:val="0"/>
          <w:sz w:val="12"/>
          <w:szCs w:val="12"/>
          <w:bdr w:val="none" w:color="auto" w:sz="0" w:space="0"/>
          <w:shd w:val="clear" w:fill="FFFFFF"/>
          <w:lang w:val="en-US" w:eastAsia="zh-CN" w:bidi="ar"/>
        </w:rPr>
        <w:t>伪满皇宫博物院先后被评为全国重点文物保护单位、国家一级博物馆、首批国家AAAAA级旅游景区、全国爱国主义教育示范基地、全国中小学研学教育实践基地和2020年全国最具创新力博物馆，业已成为中国独具特色的博物馆和人文旅游景区</w:t>
      </w:r>
    </w:p>
    <w:p w14:paraId="11D7AD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2E860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D7990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7075F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BD2B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613C6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D82AF0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4973F2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47208B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8855B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88CF6A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95449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E2CB84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B9BA53C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同德殿：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同德殿是日本人为溥仪及其家眷设计建造的临时宫殿,1938年竣工,地上地下共三层,建筑面积3707平方米。其主体为钢筋混凝土结构,外墙贴覆米黄色面砖,采用黄色琉璃瓦覆顶,在瓦当和滴水分别有篆书“弌德”“弌心”字样,寓为“日满一德一心”之意。整体建筑风格,既采用了中国传统宫殿样式和日式古代建筑的许多构件,又融入了西方建筑元素,属于近代折中主义范畴</w:t>
      </w:r>
    </w:p>
    <w:p w14:paraId="5DF2487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5035"/>
            <wp:effectExtent l="0" t="0" r="6350" b="254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CE3DE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8E78C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东御花园”：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建于1938年,由日本园林师佐藤昌设计，借鉴了日本赤坂离宫庭苑的造园手法，园内建有仿照长白山脉的小型假山和人工瀑布，并引进长白山部分树种和日本樱花，养有锦鲤。占地面积约1万平方米，是伪满皇宫中最大的园林</w:t>
      </w:r>
    </w:p>
    <w:p w14:paraId="218BBCF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0848A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御用游泳池：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是供溥仪及宫廷学生游玩的场所。溥仪受西方文化的影响，在伪满宫内修建了游泳池。1945年8月11日逃跑前夜，将宫中所藏的档案、溥仪亲笔日记和日本摄影师为溥仪所摄的电影胶片在此烧毁</w:t>
      </w:r>
    </w:p>
    <w:p w14:paraId="5E7CA25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043EE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E9161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御用防空洞：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专为溥仪及其家人躲避空袭而建，1939年竣工。四周全部采用钢筋混凝土结构，内部各房间都装有防冲击波的铁门和毒气过滤装置等设施，可抵御重型炸弹的直接轰击。伪满末期，溥仪多次携带家眷到此避难</w:t>
      </w:r>
    </w:p>
    <w:p w14:paraId="7B2D7B6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52495"/>
            <wp:effectExtent l="0" t="0" r="2540" b="508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14F1C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建国神庙”：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bdr w:val="none" w:color="auto" w:sz="0" w:space="0"/>
          <w:shd w:val="clear" w:fill="FFFFFF"/>
        </w:rPr>
        <w:t>为日式木架结构庙宇，建于1940年。同年7月，日本关东军授意溥仪访日，将象征日本肇国之祖的“天照大神”，作为伪满洲国的“建国元神”供奉于此，并勒令东北人民信奉祭拜，强化以“惟神之道”为核心的思想统治。1945年8月11日夜，溥仪逃离伪满皇宫之际，关东军将其付之一炬，现仅存基石</w:t>
      </w:r>
    </w:p>
    <w:p w14:paraId="7367835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C5C8B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1770" cy="3453130"/>
            <wp:effectExtent l="0" t="0" r="5080" b="444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A5FFD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书画楼：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bdr w:val="none" w:color="auto" w:sz="0" w:space="0"/>
          <w:shd w:val="clear" w:fill="FFFFFF"/>
        </w:rPr>
        <w:t>亦称“小白楼”，为溥仪收藏从紫禁城运出的清宫珍藏历代古籍缮本、法书名画之所。书画楼建于</w:t>
      </w:r>
      <w:r>
        <w:rPr>
          <w:rFonts w:ascii="微软雅黑" w:hAnsi="微软雅黑" w:eastAsia="微软雅黑" w:cs="微软雅黑"/>
          <w:i w:val="0"/>
          <w:iCs w:val="0"/>
          <w:caps w:val="0"/>
          <w:color w:val="333333"/>
          <w:spacing w:val="0"/>
          <w:sz w:val="12"/>
          <w:szCs w:val="12"/>
          <w:bdr w:val="none" w:color="auto" w:sz="0" w:space="0"/>
          <w:shd w:val="clear" w:fill="FFFFFF"/>
        </w:rPr>
        <w:t>20世纪30年代，建筑面积670平方米。伪满洲国垮台后，书画楼中的国宝也随之散失</w:t>
      </w:r>
    </w:p>
    <w:p w14:paraId="3D8B0F0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455670"/>
            <wp:effectExtent l="0" t="0" r="2540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9B8BF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9865" cy="3450590"/>
            <wp:effectExtent l="0" t="0" r="6985" b="698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191267">
      <w:pP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shd w:val="clear" w:fill="FFFFFF"/>
        </w:rPr>
        <w:t>缉熙楼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auto"/>
          <w:spacing w:val="0"/>
          <w:sz w:val="22"/>
          <w:szCs w:val="22"/>
          <w:shd w:val="clear" w:fill="FFFFFF"/>
          <w:lang w:eastAsia="zh-CN"/>
        </w:rPr>
        <w:t>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bdr w:val="none" w:color="auto" w:sz="0" w:space="0"/>
          <w:shd w:val="clear" w:fill="FFFFFF"/>
        </w:rPr>
        <w:t>是溥仪及其“后妃”的寝宫。原是吉黑盐务稽核处办公楼，建于1928年，建筑面积1325平方米，是一座二层砖木楼房。“缉熙”二字取自《诗经》“穆穆文王，於缉熙敬止”，有“继承先祖康熙和敬仰光明”之意。二楼东西两侧分别为溥仪与婉容的生活区，一楼西部为祥贵人谭玉玲的住所</w:t>
      </w:r>
    </w:p>
    <w:p w14:paraId="677B448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86713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8D58D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233A41A">
      <w:pPr>
        <w:rPr>
          <w:rFonts w:ascii="宋体" w:hAnsi="宋体" w:eastAsia="宋体" w:cs="宋体"/>
          <w:sz w:val="24"/>
          <w:szCs w:val="24"/>
        </w:rPr>
      </w:pPr>
    </w:p>
    <w:p w14:paraId="113995A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430AD9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510280"/>
            <wp:effectExtent l="0" t="0" r="6350" b="444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6D65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勤民楼：</w:t>
      </w: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10"/>
          <w:szCs w:val="10"/>
          <w:shd w:val="clear" w:fill="FFFFFF"/>
        </w:rPr>
        <w:t>建于20世纪初。民国时期曾是吉黑榷运局办公楼，1932年溥仪就任伪满洲国“执政”后，根据“敬天法祖，勤政爱民”的祖训，以“勤民”二字命名此楼，并将此作为处理政务、举行典礼、接待来宾、赐宴、从事祭祀活动的场所。勤民楼是一栋砖木结构的方形圈楼，二层天井建有木制回廊，并建空中走廊与怀远楼相连接。建筑风格东西杂糅，属于典型的折中主义建筑范畴</w:t>
      </w:r>
    </w:p>
    <w:p w14:paraId="4911A29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5DD5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9480"/>
            <wp:effectExtent l="0" t="0" r="6350" b="762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2D590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怀远楼：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作为祭祀祖先的场所，1934年建成，建筑面积1483.69平方米。溥仪取《中庸》“柔远人则四方归之，怀诸侯则天下畏之”句中的“怀”“远”二字命名，意在怀念和感恩列祖列宗。建筑内部除奉先殿外，还有尚书府、侍从武官处和清宴堂等</w:t>
      </w:r>
    </w:p>
    <w:p w14:paraId="65F6959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52495"/>
            <wp:effectExtent l="0" t="0" r="2540" b="508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64D47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785" cy="3447415"/>
            <wp:effectExtent l="0" t="0" r="2540" b="63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523E4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西御花园：</w:t>
      </w:r>
      <w:r>
        <w:rPr>
          <w:rFonts w:ascii="宋体" w:hAnsi="宋体" w:eastAsia="宋体" w:cs="宋体"/>
          <w:i w:val="0"/>
          <w:iCs w:val="0"/>
          <w:caps w:val="0"/>
          <w:color w:val="333333"/>
          <w:spacing w:val="0"/>
          <w:sz w:val="12"/>
          <w:szCs w:val="12"/>
          <w:shd w:val="clear" w:fill="FFFFFF"/>
        </w:rPr>
        <w:t>伪满初期在吉黑榷运局花园的基础上修建而成。占地面积2200余平方米。院内栽植有多种花草树木，加之凉亭、假山、水池相互映衬，颇具秀美之风。“东御花园”建成前，溥仪和婉容时常到此游乐、休息</w:t>
      </w:r>
    </w:p>
    <w:p w14:paraId="7649E90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0500" cy="3455035"/>
            <wp:effectExtent l="0" t="0" r="6350" b="254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79F0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1A95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2025-07-01T14:05:46Z</dcterms:created>
  <dc:creator>18191</dc:creator>
  <cp:lastModifiedBy>王宏玮</cp:lastModifiedBy>
  <dcterms:modified xsi:type="dcterms:W3CDTF">2025-07-01T14:20:33Z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eyJoZGlkIjoiMzEwNTM5NzYwMDRjMzkwZTVkZjY2ODkwMGIxNGU0OTUiLCJ1c2VySWQiOiIxNzA1NDg0NDI0In0=</vt:lpwstr>
  </property>
  <property fmtid="{D5CDD505-2E9C-101B-9397-08002B2CF9AE}" pid="4" name="ICV">
    <vt:lpwstr>16B377E064A7446B8CA9DACD214D1FDA_12</vt:lpwstr>
  </property>
</Properties>
</file>